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00" w:line="305.21739130434787" w:lineRule="auto"/>
        <w:contextualSpacing w:val="0"/>
      </w:pPr>
      <w:r w:rsidDel="00000000" w:rsidR="00000000" w:rsidRPr="00000000">
        <w:rPr>
          <w:color w:val="2b2929"/>
          <w:sz w:val="23"/>
          <w:szCs w:val="23"/>
          <w:highlight w:val="white"/>
          <w:rtl w:val="0"/>
        </w:rPr>
        <w:t xml:space="preserve">Place the following coordinates on your map using the color guidelines listed below.  </w:t>
      </w:r>
    </w:p>
    <w:p w:rsidR="00000000" w:rsidDel="00000000" w:rsidP="00000000" w:rsidRDefault="00000000" w:rsidRPr="00000000">
      <w:pPr>
        <w:spacing w:after="300" w:line="305.21739130434787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  <w:u w:val="none"/>
        </w:rPr>
      </w:pPr>
      <w:r w:rsidDel="00000000" w:rsidR="00000000" w:rsidRPr="00000000">
        <w:rPr>
          <w:b w:val="1"/>
          <w:color w:val="ff6600"/>
          <w:sz w:val="23"/>
          <w:szCs w:val="23"/>
          <w:highlight w:val="white"/>
          <w:rtl w:val="0"/>
        </w:rPr>
        <w:t xml:space="preserve">Orange line (20 degrees North Latitude, 80 degrees East Longitude)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color w:val="008000"/>
          <w:sz w:val="23"/>
          <w:szCs w:val="23"/>
          <w:highlight w:val="white"/>
          <w:rtl w:val="0"/>
        </w:rPr>
        <w:t xml:space="preserve">Green line (40 degrees South Latitude, 140 degrees West Longitude)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color w:val="8b4513"/>
          <w:sz w:val="23"/>
          <w:szCs w:val="23"/>
          <w:highlight w:val="white"/>
          <w:rtl w:val="0"/>
        </w:rPr>
        <w:t xml:space="preserve">Brown line (80 degrees North Latitude, 160 degrees East Longitude)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color w:val="ff0000"/>
          <w:sz w:val="23"/>
          <w:szCs w:val="23"/>
          <w:highlight w:val="white"/>
          <w:rtl w:val="0"/>
        </w:rPr>
        <w:t xml:space="preserve">Red line (80 degrees South Latitude, 40 degrees East Longitude)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color w:val="0000ff"/>
          <w:sz w:val="23"/>
          <w:szCs w:val="23"/>
          <w:highlight w:val="white"/>
          <w:rtl w:val="0"/>
        </w:rPr>
        <w:t xml:space="preserve">Blue line (60 degrees North Latitude, 80 degrees West Longitude)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Place a star as close as you can to where we live.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00" w:line="305.21739130434787" w:lineRule="auto"/>
        <w:ind w:left="720" w:hanging="360"/>
        <w:contextualSpacing w:val="1"/>
        <w:jc w:val="left"/>
        <w:rPr>
          <w:b w:val="1"/>
          <w:sz w:val="23"/>
          <w:szCs w:val="23"/>
          <w:highlight w:val="white"/>
          <w:u w:val="non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Using black, label the Equator and the Prime Meridian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